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0C974" w14:textId="52793255" w:rsidR="0088646A" w:rsidRDefault="00C16B7F">
      <w:pPr>
        <w:spacing w:after="98" w:line="259" w:lineRule="auto"/>
        <w:ind w:left="603" w:firstLine="0"/>
      </w:pPr>
      <w:r>
        <w:rPr>
          <w:b/>
          <w:sz w:val="30"/>
          <w:u w:val="single" w:color="000000"/>
        </w:rPr>
        <w:t>John C. Bohach</w:t>
      </w:r>
      <w:r w:rsidR="00D27146">
        <w:rPr>
          <w:b/>
          <w:sz w:val="30"/>
          <w:u w:val="single" w:color="000000"/>
        </w:rPr>
        <w:t xml:space="preserve"> ES Device Liability and Responsibility Checkout Form</w:t>
      </w:r>
      <w:r w:rsidR="00D27146">
        <w:rPr>
          <w:b/>
          <w:sz w:val="30"/>
        </w:rPr>
        <w:t xml:space="preserve"> </w:t>
      </w:r>
    </w:p>
    <w:p w14:paraId="479C5218" w14:textId="77777777" w:rsidR="0065610C" w:rsidRDefault="0065610C">
      <w:pPr>
        <w:spacing w:after="0"/>
        <w:ind w:left="128"/>
      </w:pPr>
    </w:p>
    <w:p w14:paraId="27FD4747" w14:textId="0E8CB8DB" w:rsidR="0088646A" w:rsidRDefault="00D27146">
      <w:pPr>
        <w:spacing w:after="0"/>
        <w:ind w:left="128"/>
      </w:pPr>
      <w:r>
        <w:t xml:space="preserve">Student Name (please print): </w:t>
      </w:r>
    </w:p>
    <w:p w14:paraId="3AA423FE" w14:textId="77777777" w:rsidR="0088646A" w:rsidRDefault="00D27146">
      <w:pPr>
        <w:spacing w:after="102"/>
        <w:ind w:left="128"/>
      </w:pPr>
      <w:r>
        <w:t>Grade:</w:t>
      </w:r>
      <w:r>
        <w:rPr>
          <w:noProof/>
          <w:sz w:val="22"/>
        </w:rPr>
        <mc:AlternateContent>
          <mc:Choice Requires="wpg">
            <w:drawing>
              <wp:inline distT="0" distB="0" distL="0" distR="0" wp14:anchorId="61A34CC4" wp14:editId="50C4E4C7">
                <wp:extent cx="4300609" cy="299268"/>
                <wp:effectExtent l="0" t="0" r="0" b="0"/>
                <wp:docPr id="1483" name="Group 1483"/>
                <wp:cNvGraphicFramePr/>
                <a:graphic xmlns:a="http://schemas.openxmlformats.org/drawingml/2006/main">
                  <a:graphicData uri="http://schemas.microsoft.com/office/word/2010/wordprocessingGroup">
                    <wpg:wgp>
                      <wpg:cNvGrpSpPr/>
                      <wpg:grpSpPr>
                        <a:xfrm>
                          <a:off x="0" y="0"/>
                          <a:ext cx="4300609" cy="299268"/>
                          <a:chOff x="0" y="0"/>
                          <a:chExt cx="4300609" cy="299268"/>
                        </a:xfrm>
                      </wpg:grpSpPr>
                      <wps:wsp>
                        <wps:cNvPr id="1787" name="Shape 1787"/>
                        <wps:cNvSpPr/>
                        <wps:spPr>
                          <a:xfrm>
                            <a:off x="1222151" y="0"/>
                            <a:ext cx="3078458" cy="9528"/>
                          </a:xfrm>
                          <a:custGeom>
                            <a:avLst/>
                            <a:gdLst/>
                            <a:ahLst/>
                            <a:cxnLst/>
                            <a:rect l="0" t="0" r="0" b="0"/>
                            <a:pathLst>
                              <a:path w="3078458" h="9528">
                                <a:moveTo>
                                  <a:pt x="0" y="0"/>
                                </a:moveTo>
                                <a:lnTo>
                                  <a:pt x="3078458" y="0"/>
                                </a:lnTo>
                                <a:lnTo>
                                  <a:pt x="3078458" y="9528"/>
                                </a:lnTo>
                                <a:lnTo>
                                  <a:pt x="0" y="9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Rectangle 20"/>
                        <wps:cNvSpPr/>
                        <wps:spPr>
                          <a:xfrm>
                            <a:off x="1495098" y="160621"/>
                            <a:ext cx="40817" cy="184400"/>
                          </a:xfrm>
                          <a:prstGeom prst="rect">
                            <a:avLst/>
                          </a:prstGeom>
                          <a:ln>
                            <a:noFill/>
                          </a:ln>
                        </wps:spPr>
                        <wps:txbx>
                          <w:txbxContent>
                            <w:p w14:paraId="14E7B260" w14:textId="77777777" w:rsidR="0088646A" w:rsidRDefault="00D27146">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1526330" y="160621"/>
                            <a:ext cx="578845" cy="184400"/>
                          </a:xfrm>
                          <a:prstGeom prst="rect">
                            <a:avLst/>
                          </a:prstGeom>
                          <a:ln>
                            <a:noFill/>
                          </a:ln>
                        </wps:spPr>
                        <wps:txbx>
                          <w:txbxContent>
                            <w:p w14:paraId="425B8DE8" w14:textId="77777777" w:rsidR="0088646A" w:rsidRDefault="00D27146">
                              <w:pPr>
                                <w:spacing w:after="160" w:line="259" w:lineRule="auto"/>
                                <w:ind w:left="0" w:firstLine="0"/>
                              </w:pPr>
                              <w:r>
                                <w:t>Student</w:t>
                              </w:r>
                            </w:p>
                          </w:txbxContent>
                        </wps:txbx>
                        <wps:bodyPr horzOverflow="overflow" vert="horz" lIns="0" tIns="0" rIns="0" bIns="0" rtlCol="0">
                          <a:noAutofit/>
                        </wps:bodyPr>
                      </wps:wsp>
                      <wps:wsp>
                        <wps:cNvPr id="22" name="Rectangle 22"/>
                        <wps:cNvSpPr/>
                        <wps:spPr>
                          <a:xfrm>
                            <a:off x="1960872" y="160621"/>
                            <a:ext cx="40817" cy="184400"/>
                          </a:xfrm>
                          <a:prstGeom prst="rect">
                            <a:avLst/>
                          </a:prstGeom>
                          <a:ln>
                            <a:noFill/>
                          </a:ln>
                        </wps:spPr>
                        <wps:txbx>
                          <w:txbxContent>
                            <w:p w14:paraId="70F1F040" w14:textId="77777777" w:rsidR="0088646A" w:rsidRDefault="00D27146">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1990747" y="160621"/>
                            <a:ext cx="205531" cy="184400"/>
                          </a:xfrm>
                          <a:prstGeom prst="rect">
                            <a:avLst/>
                          </a:prstGeom>
                          <a:ln>
                            <a:noFill/>
                          </a:ln>
                        </wps:spPr>
                        <wps:txbx>
                          <w:txbxContent>
                            <w:p w14:paraId="2689B9FE" w14:textId="77777777" w:rsidR="0088646A" w:rsidRDefault="00D27146">
                              <w:pPr>
                                <w:spacing w:after="160" w:line="259" w:lineRule="auto"/>
                                <w:ind w:left="0" w:firstLine="0"/>
                              </w:pPr>
                              <w:r>
                                <w:t>ID:</w:t>
                              </w:r>
                            </w:p>
                          </w:txbxContent>
                        </wps:txbx>
                        <wps:bodyPr horzOverflow="overflow" vert="horz" lIns="0" tIns="0" rIns="0" bIns="0" rtlCol="0">
                          <a:noAutofit/>
                        </wps:bodyPr>
                      </wps:wsp>
                      <wps:wsp>
                        <wps:cNvPr id="24" name="Rectangle 24"/>
                        <wps:cNvSpPr/>
                        <wps:spPr>
                          <a:xfrm>
                            <a:off x="2145553" y="160621"/>
                            <a:ext cx="40817" cy="184400"/>
                          </a:xfrm>
                          <a:prstGeom prst="rect">
                            <a:avLst/>
                          </a:prstGeom>
                          <a:ln>
                            <a:noFill/>
                          </a:ln>
                        </wps:spPr>
                        <wps:txbx>
                          <w:txbxContent>
                            <w:p w14:paraId="00E11A46" w14:textId="77777777" w:rsidR="0088646A" w:rsidRDefault="00D27146">
                              <w:pPr>
                                <w:spacing w:after="160" w:line="259" w:lineRule="auto"/>
                                <w:ind w:left="0" w:firstLine="0"/>
                              </w:pPr>
                              <w:r>
                                <w:t xml:space="preserve"> </w:t>
                              </w:r>
                            </w:p>
                          </w:txbxContent>
                        </wps:txbx>
                        <wps:bodyPr horzOverflow="overflow" vert="horz" lIns="0" tIns="0" rIns="0" bIns="0" rtlCol="0">
                          <a:noAutofit/>
                        </wps:bodyPr>
                      </wps:wsp>
                      <wps:wsp>
                        <wps:cNvPr id="1788" name="Shape 1788"/>
                        <wps:cNvSpPr/>
                        <wps:spPr>
                          <a:xfrm>
                            <a:off x="0" y="277686"/>
                            <a:ext cx="1495097" cy="9528"/>
                          </a:xfrm>
                          <a:custGeom>
                            <a:avLst/>
                            <a:gdLst/>
                            <a:ahLst/>
                            <a:cxnLst/>
                            <a:rect l="0" t="0" r="0" b="0"/>
                            <a:pathLst>
                              <a:path w="1495097" h="9528">
                                <a:moveTo>
                                  <a:pt x="0" y="0"/>
                                </a:moveTo>
                                <a:lnTo>
                                  <a:pt x="1495097" y="0"/>
                                </a:lnTo>
                                <a:lnTo>
                                  <a:pt x="1495097" y="9528"/>
                                </a:lnTo>
                                <a:lnTo>
                                  <a:pt x="0" y="9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 name="Shape 1789"/>
                        <wps:cNvSpPr/>
                        <wps:spPr>
                          <a:xfrm>
                            <a:off x="2175427" y="277688"/>
                            <a:ext cx="2125180" cy="9529"/>
                          </a:xfrm>
                          <a:custGeom>
                            <a:avLst/>
                            <a:gdLst/>
                            <a:ahLst/>
                            <a:cxnLst/>
                            <a:rect l="0" t="0" r="0" b="0"/>
                            <a:pathLst>
                              <a:path w="2125180" h="9529">
                                <a:moveTo>
                                  <a:pt x="0" y="0"/>
                                </a:moveTo>
                                <a:lnTo>
                                  <a:pt x="2125180" y="0"/>
                                </a:lnTo>
                                <a:lnTo>
                                  <a:pt x="2125180" y="9529"/>
                                </a:lnTo>
                                <a:lnTo>
                                  <a:pt x="0" y="9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A34CC4" id="Group 1483" o:spid="_x0000_s1026" style="width:338.65pt;height:23.55pt;mso-position-horizontal-relative:char;mso-position-vertical-relative:line" coordsize="43006,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">
                <v:shape id="Shape 1787" o:spid="_x0000_s1027" style="position:absolute;left:12221;width:30785;height:95;visibility:visible;mso-wrap-style:square;v-text-anchor:top" coordsize="3078458,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" path="m,l3078458,r,9528l,9528,,e" fillcolor="black" stroked="f" strokeweight="0">
                  <v:stroke miterlimit="83231f" joinstyle="miter"/>
                  <v:path arrowok="t" textboxrect="0,0,3078458,9528"/>
                </v:shape>
                <v:rect id="Rectangle 20" o:spid="_x0000_s1028" style="position:absolute;left:14950;top:1606;width: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4E7B260" w14:textId="77777777" w:rsidR="0088646A" w:rsidRDefault="00D27146">
                        <w:pPr>
                          <w:spacing w:after="160" w:line="259" w:lineRule="auto"/>
                          <w:ind w:left="0" w:firstLine="0"/>
                        </w:pPr>
                        <w:r>
                          <w:t xml:space="preserve"> </w:t>
                        </w:r>
                      </w:p>
                    </w:txbxContent>
                  </v:textbox>
                </v:rect>
                <v:rect id="Rectangle 21" o:spid="_x0000_s1029" style="position:absolute;left:15263;top:1606;width:57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25B8DE8" w14:textId="77777777" w:rsidR="0088646A" w:rsidRDefault="00D27146">
                        <w:pPr>
                          <w:spacing w:after="160" w:line="259" w:lineRule="auto"/>
                          <w:ind w:left="0" w:firstLine="0"/>
                        </w:pPr>
                        <w:r>
                          <w:t>Student</w:t>
                        </w:r>
                      </w:p>
                    </w:txbxContent>
                  </v:textbox>
                </v:rect>
                <v:rect id="Rectangle 22" o:spid="_x0000_s1030" style="position:absolute;left:19608;top:1606;width:4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0F1F040" w14:textId="77777777" w:rsidR="0088646A" w:rsidRDefault="00D27146">
                        <w:pPr>
                          <w:spacing w:after="160" w:line="259" w:lineRule="auto"/>
                          <w:ind w:left="0" w:firstLine="0"/>
                        </w:pPr>
                        <w:r>
                          <w:t xml:space="preserve"> </w:t>
                        </w:r>
                      </w:p>
                    </w:txbxContent>
                  </v:textbox>
                </v:rect>
                <v:rect id="Rectangle 23" o:spid="_x0000_s1031" style="position:absolute;left:19907;top:1606;width:20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689B9FE" w14:textId="77777777" w:rsidR="0088646A" w:rsidRDefault="00D27146">
                        <w:pPr>
                          <w:spacing w:after="160" w:line="259" w:lineRule="auto"/>
                          <w:ind w:left="0" w:firstLine="0"/>
                        </w:pPr>
                        <w:r>
                          <w:t>ID:</w:t>
                        </w:r>
                      </w:p>
                    </w:txbxContent>
                  </v:textbox>
                </v:rect>
                <v:rect id="Rectangle 24" o:spid="_x0000_s1032" style="position:absolute;left:21455;top:1606;width:4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0E11A46" w14:textId="77777777" w:rsidR="0088646A" w:rsidRDefault="00D27146">
                        <w:pPr>
                          <w:spacing w:after="160" w:line="259" w:lineRule="auto"/>
                          <w:ind w:left="0" w:firstLine="0"/>
                        </w:pPr>
                        <w:r>
                          <w:t xml:space="preserve"> </w:t>
                        </w:r>
                      </w:p>
                    </w:txbxContent>
                  </v:textbox>
                </v:rect>
                <v:shape id="Shape 1788" o:spid="_x0000_s1033" style="position:absolute;top:2776;width:14950;height:96;visibility:visible;mso-wrap-style:square;v-text-anchor:top" coordsize="1495097,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" path="m,l1495097,r,9528l,9528,,e" fillcolor="black" stroked="f" strokeweight="0">
                  <v:stroke miterlimit="83231f" joinstyle="miter"/>
                  <v:path arrowok="t" textboxrect="0,0,1495097,9528"/>
                </v:shape>
                <v:shape id="Shape 1789" o:spid="_x0000_s1034" style="position:absolute;left:21754;top:2776;width:21252;height:96;visibility:visible;mso-wrap-style:square;v-text-anchor:top" coordsize="212518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" path="m,l2125180,r,9529l,9529,,e" fillcolor="black" stroked="f" strokeweight="0">
                  <v:stroke miterlimit="83231f" joinstyle="miter"/>
                  <v:path arrowok="t" textboxrect="0,0,2125180,9529"/>
                </v:shape>
                <w10:anchorlock/>
              </v:group>
            </w:pict>
          </mc:Fallback>
        </mc:AlternateContent>
      </w:r>
      <w:r>
        <w:t xml:space="preserve"> </w:t>
      </w:r>
    </w:p>
    <w:p w14:paraId="46059FC4" w14:textId="77777777" w:rsidR="0088646A" w:rsidRDefault="00D27146">
      <w:pPr>
        <w:ind w:left="128"/>
      </w:pPr>
      <w:r>
        <w:t xml:space="preserve">This computer agreement is to signify that the above-named student and parent/guardian are fully responsible for maintaining this device. Prior to device checkout, this form must be signed and initialed by both the student and the student’s parent or guardian and returned to the school. It is agreed that the Washoe County School District is not responsible for any loss or damage done to the device while in possession of the student. If loss or damage occurs, the student and parent or guardian are responsible for the repair or replacement of the device. </w:t>
      </w:r>
    </w:p>
    <w:p w14:paraId="60CEE988" w14:textId="77777777" w:rsidR="0088646A" w:rsidRDefault="00D27146">
      <w:pPr>
        <w:spacing w:after="55" w:line="251" w:lineRule="auto"/>
        <w:ind w:left="10" w:right="638"/>
      </w:pPr>
      <w:r>
        <w:rPr>
          <w:b/>
        </w:rPr>
        <w:t xml:space="preserve">Technology Cost: </w:t>
      </w:r>
    </w:p>
    <w:p w14:paraId="7CE2039C" w14:textId="77777777" w:rsidR="0088646A" w:rsidRDefault="00D27146">
      <w:pPr>
        <w:numPr>
          <w:ilvl w:val="0"/>
          <w:numId w:val="1"/>
        </w:numPr>
        <w:spacing w:after="8" w:line="251" w:lineRule="auto"/>
        <w:ind w:right="638" w:firstLine="509"/>
      </w:pPr>
      <w:r>
        <w:rPr>
          <w:b/>
        </w:rPr>
        <w:t xml:space="preserve">Technology fee, Non-Refundable (repair keyboard </w:t>
      </w:r>
      <w:proofErr w:type="gramStart"/>
      <w:r>
        <w:rPr>
          <w:b/>
        </w:rPr>
        <w:t>keys)…</w:t>
      </w:r>
      <w:proofErr w:type="gramEnd"/>
      <w:r>
        <w:rPr>
          <w:b/>
        </w:rPr>
        <w:t xml:space="preserve">…….….………$10.00 </w:t>
      </w:r>
    </w:p>
    <w:p w14:paraId="05B16585" w14:textId="40312F5C" w:rsidR="0088646A" w:rsidRDefault="00D27146">
      <w:pPr>
        <w:numPr>
          <w:ilvl w:val="0"/>
          <w:numId w:val="1"/>
        </w:numPr>
        <w:spacing w:after="108" w:line="259" w:lineRule="auto"/>
        <w:ind w:right="638" w:firstLine="509"/>
      </w:pPr>
      <w:r>
        <w:rPr>
          <w:b/>
        </w:rPr>
        <w:t>Laptop Computer Insurance—</w:t>
      </w:r>
      <w:proofErr w:type="spellStart"/>
      <w:r>
        <w:rPr>
          <w:b/>
        </w:rPr>
        <w:t>Securranty</w:t>
      </w:r>
      <w:proofErr w:type="spellEnd"/>
      <w:r>
        <w:rPr>
          <w:b/>
        </w:rPr>
        <w:t xml:space="preserve"> (see flyer) MANDATORY </w:t>
      </w:r>
      <w:proofErr w:type="gramStart"/>
      <w:r>
        <w:rPr>
          <w:b/>
        </w:rPr>
        <w:t>…..</w:t>
      </w:r>
      <w:proofErr w:type="gramEnd"/>
      <w:r>
        <w:rPr>
          <w:b/>
        </w:rPr>
        <w:t>$2</w:t>
      </w:r>
      <w:r w:rsidR="00DC50DF">
        <w:rPr>
          <w:b/>
        </w:rPr>
        <w:t>9</w:t>
      </w:r>
      <w:r>
        <w:rPr>
          <w:b/>
        </w:rPr>
        <w:t xml:space="preserve">.95 </w:t>
      </w:r>
    </w:p>
    <w:p w14:paraId="01905DE3" w14:textId="77777777" w:rsidR="0088646A" w:rsidRDefault="00D27146">
      <w:pPr>
        <w:spacing w:after="8" w:line="251" w:lineRule="auto"/>
        <w:ind w:left="143" w:right="638"/>
      </w:pPr>
      <w:r>
        <w:rPr>
          <w:b/>
        </w:rPr>
        <w:t xml:space="preserve">Repair Costs: </w:t>
      </w:r>
    </w:p>
    <w:p w14:paraId="1A6E7448" w14:textId="086D1C7F" w:rsidR="0088646A" w:rsidRDefault="00D27146">
      <w:pPr>
        <w:numPr>
          <w:ilvl w:val="0"/>
          <w:numId w:val="1"/>
        </w:numPr>
        <w:spacing w:after="8" w:line="251" w:lineRule="auto"/>
        <w:ind w:right="638" w:firstLine="509"/>
      </w:pPr>
      <w:r>
        <w:rPr>
          <w:b/>
        </w:rPr>
        <w:t xml:space="preserve">Repair fee (per repair + </w:t>
      </w:r>
      <w:proofErr w:type="gramStart"/>
      <w:r>
        <w:rPr>
          <w:b/>
        </w:rPr>
        <w:t>parts)..............................................................</w:t>
      </w:r>
      <w:proofErr w:type="gramEnd"/>
      <w:r>
        <w:rPr>
          <w:b/>
        </w:rPr>
        <w:t xml:space="preserve">$15.00 </w:t>
      </w:r>
    </w:p>
    <w:p w14:paraId="1A6FA515" w14:textId="5F58FECC" w:rsidR="0088646A" w:rsidRDefault="00D27146">
      <w:pPr>
        <w:numPr>
          <w:ilvl w:val="0"/>
          <w:numId w:val="1"/>
        </w:numPr>
        <w:spacing w:after="8" w:line="251" w:lineRule="auto"/>
        <w:ind w:right="638" w:firstLine="509"/>
      </w:pPr>
      <w:r>
        <w:rPr>
          <w:b/>
        </w:rPr>
        <w:t>Lost/broken AC adapter/</w:t>
      </w:r>
      <w:proofErr w:type="gramStart"/>
      <w:r>
        <w:rPr>
          <w:b/>
        </w:rPr>
        <w:t>charger  .......................................................</w:t>
      </w:r>
      <w:r w:rsidR="00C16B7F">
        <w:rPr>
          <w:b/>
        </w:rPr>
        <w:t>.</w:t>
      </w:r>
      <w:proofErr w:type="gramEnd"/>
      <w:r>
        <w:rPr>
          <w:b/>
        </w:rPr>
        <w:t xml:space="preserve">$84.00 </w:t>
      </w:r>
    </w:p>
    <w:p w14:paraId="481CDB13" w14:textId="7433CA4C" w:rsidR="0088646A" w:rsidRDefault="00D27146">
      <w:pPr>
        <w:numPr>
          <w:ilvl w:val="0"/>
          <w:numId w:val="1"/>
        </w:numPr>
        <w:spacing w:after="261" w:line="251" w:lineRule="auto"/>
        <w:ind w:right="638" w:firstLine="509"/>
      </w:pPr>
      <w:r>
        <w:rPr>
          <w:b/>
        </w:rPr>
        <w:t xml:space="preserve">Lost or broken case .............................................................................$20.00 </w:t>
      </w:r>
    </w:p>
    <w:p w14:paraId="160D5231" w14:textId="77777777" w:rsidR="0088646A" w:rsidRDefault="00D27146">
      <w:pPr>
        <w:numPr>
          <w:ilvl w:val="0"/>
          <w:numId w:val="1"/>
        </w:numPr>
        <w:spacing w:after="8" w:line="251" w:lineRule="auto"/>
        <w:ind w:right="638" w:firstLine="509"/>
      </w:pPr>
      <w:r>
        <w:rPr>
          <w:b/>
        </w:rPr>
        <w:t xml:space="preserve">Identification sticker/label </w:t>
      </w:r>
      <w:proofErr w:type="gramStart"/>
      <w:r>
        <w:rPr>
          <w:b/>
        </w:rPr>
        <w:t>replacement  .............................................</w:t>
      </w:r>
      <w:proofErr w:type="gramEnd"/>
      <w:r>
        <w:rPr>
          <w:b/>
        </w:rPr>
        <w:t xml:space="preserve">$10.00 </w:t>
      </w:r>
    </w:p>
    <w:p w14:paraId="1816DB59" w14:textId="77777777" w:rsidR="0088646A" w:rsidRDefault="00D27146">
      <w:pPr>
        <w:numPr>
          <w:ilvl w:val="0"/>
          <w:numId w:val="1"/>
        </w:numPr>
        <w:spacing w:after="8" w:line="251" w:lineRule="auto"/>
        <w:ind w:right="638" w:firstLine="509"/>
      </w:pPr>
      <w:r>
        <w:rPr>
          <w:b/>
        </w:rPr>
        <w:t xml:space="preserve">Lost, non-repairable or stolen laptop .................................................. $495.00 </w:t>
      </w:r>
    </w:p>
    <w:p w14:paraId="3FE9ABFD" w14:textId="01E4BEEC" w:rsidR="0088646A" w:rsidRDefault="00D27146">
      <w:pPr>
        <w:numPr>
          <w:ilvl w:val="0"/>
          <w:numId w:val="1"/>
        </w:numPr>
        <w:spacing w:after="109" w:line="251" w:lineRule="auto"/>
        <w:ind w:right="638" w:firstLine="509"/>
      </w:pPr>
      <w:r>
        <w:rPr>
          <w:b/>
        </w:rPr>
        <w:t xml:space="preserve">Lost, non-repairable or stolen iPad ......................................................$399.00 Parent or Guardian and Student initial on the lines below to acknowledge agreement: </w:t>
      </w:r>
    </w:p>
    <w:p w14:paraId="0277EDC5" w14:textId="77777777" w:rsidR="0088646A" w:rsidRDefault="00D27146">
      <w:pPr>
        <w:numPr>
          <w:ilvl w:val="0"/>
          <w:numId w:val="2"/>
        </w:numPr>
        <w:ind w:left="439" w:hanging="321"/>
      </w:pPr>
      <w:r>
        <w:t>I understand that my child will be receiving a device for academic use both at school and at home.</w:t>
      </w:r>
    </w:p>
    <w:p w14:paraId="4DE93E69" w14:textId="77777777" w:rsidR="0088646A" w:rsidRDefault="00D27146">
      <w:pPr>
        <w:tabs>
          <w:tab w:val="center" w:pos="486"/>
          <w:tab w:val="center" w:pos="2883"/>
          <w:tab w:val="center" w:pos="3514"/>
        </w:tabs>
        <w:ind w:left="0" w:firstLine="0"/>
      </w:pPr>
      <w:r>
        <w:rPr>
          <w:sz w:val="22"/>
        </w:rPr>
        <w:tab/>
      </w:r>
      <w:r>
        <w:t>(</w:t>
      </w:r>
      <w:r>
        <w:rPr>
          <w:u w:val="single" w:color="000000"/>
        </w:rPr>
        <w:t xml:space="preserve">  </w:t>
      </w:r>
      <w:r>
        <w:rPr>
          <w:u w:val="single" w:color="000000"/>
        </w:rPr>
        <w:tab/>
      </w:r>
      <w:r>
        <w:t>/</w:t>
      </w:r>
      <w:r>
        <w:rPr>
          <w:noProof/>
          <w:sz w:val="22"/>
        </w:rPr>
        <mc:AlternateContent>
          <mc:Choice Requires="wpg">
            <w:drawing>
              <wp:inline distT="0" distB="0" distL="0" distR="0" wp14:anchorId="2C897D83" wp14:editId="31A0CE8D">
                <wp:extent cx="707487" cy="9528"/>
                <wp:effectExtent l="0" t="0" r="0" b="0"/>
                <wp:docPr id="1484" name="Group 1484"/>
                <wp:cNvGraphicFramePr/>
                <a:graphic xmlns:a="http://schemas.openxmlformats.org/drawingml/2006/main">
                  <a:graphicData uri="http://schemas.microsoft.com/office/word/2010/wordprocessingGroup">
                    <wpg:wgp>
                      <wpg:cNvGrpSpPr/>
                      <wpg:grpSpPr>
                        <a:xfrm>
                          <a:off x="0" y="0"/>
                          <a:ext cx="707487" cy="9528"/>
                          <a:chOff x="0" y="0"/>
                          <a:chExt cx="707487" cy="9528"/>
                        </a:xfrm>
                      </wpg:grpSpPr>
                      <wps:wsp>
                        <wps:cNvPr id="1793" name="Shape 1793"/>
                        <wps:cNvSpPr/>
                        <wps:spPr>
                          <a:xfrm>
                            <a:off x="0" y="0"/>
                            <a:ext cx="707487" cy="9528"/>
                          </a:xfrm>
                          <a:custGeom>
                            <a:avLst/>
                            <a:gdLst/>
                            <a:ahLst/>
                            <a:cxnLst/>
                            <a:rect l="0" t="0" r="0" b="0"/>
                            <a:pathLst>
                              <a:path w="707487" h="9528">
                                <a:moveTo>
                                  <a:pt x="0" y="0"/>
                                </a:moveTo>
                                <a:lnTo>
                                  <a:pt x="707487" y="0"/>
                                </a:lnTo>
                                <a:lnTo>
                                  <a:pt x="707487" y="9528"/>
                                </a:lnTo>
                                <a:lnTo>
                                  <a:pt x="0" y="9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4" style="width:55.7077pt;height:0.750275pt;mso-position-horizontal-relative:char;mso-position-vertical-relative:line" coordsize="7074,95">
                <v:shape id="Shape 1794" style="position:absolute;width:7074;height:95;left:0;top:0;" coordsize="707487,9528" path="m0,0l707487,0l707487,9528l0,9528l0,0">
                  <v:stroke weight="0pt" endcap="flat" joinstyle="miter" miterlimit="10" on="false" color="#000000" opacity="0"/>
                  <v:fill on="true" color="#000000"/>
                </v:shape>
              </v:group>
            </w:pict>
          </mc:Fallback>
        </mc:AlternateContent>
      </w:r>
      <w:r>
        <w:t xml:space="preserve">  </w:t>
      </w:r>
      <w:r>
        <w:tab/>
        <w:t>)</w:t>
      </w:r>
    </w:p>
    <w:p w14:paraId="080C238F" w14:textId="77777777" w:rsidR="0088646A" w:rsidRDefault="00D27146">
      <w:pPr>
        <w:numPr>
          <w:ilvl w:val="0"/>
          <w:numId w:val="2"/>
        </w:numPr>
        <w:ind w:left="439" w:hanging="321"/>
      </w:pPr>
      <w:r>
        <w:t>I have read and agree with the WCSD Parent-Student Device Handbook.  (___</w:t>
      </w:r>
      <w:r>
        <w:tab/>
        <w:t>/</w:t>
      </w:r>
      <w:r>
        <w:rPr>
          <w:u w:val="single" w:color="000000"/>
        </w:rPr>
        <w:t xml:space="preserve"> </w:t>
      </w:r>
      <w:r>
        <w:rPr>
          <w:u w:val="single" w:color="000000"/>
        </w:rPr>
        <w:tab/>
      </w:r>
      <w:r>
        <w:t xml:space="preserve">) </w:t>
      </w:r>
    </w:p>
    <w:p w14:paraId="54BCCE29" w14:textId="501C8197" w:rsidR="0088646A" w:rsidRDefault="00D27146">
      <w:pPr>
        <w:numPr>
          <w:ilvl w:val="0"/>
          <w:numId w:val="2"/>
        </w:numPr>
        <w:ind w:left="439" w:hanging="321"/>
      </w:pPr>
      <w:r>
        <w:t xml:space="preserve">I have viewed the </w:t>
      </w:r>
      <w:r w:rsidR="00C16B7F">
        <w:t xml:space="preserve">Bohach </w:t>
      </w:r>
      <w:r>
        <w:t>ES Family Orientation videos and understand and agree to abide by the conditions set forth within the guidelines in the videos. (_____</w:t>
      </w:r>
      <w:r>
        <w:rPr>
          <w:u w:val="single" w:color="000000"/>
        </w:rPr>
        <w:t xml:space="preserve"> </w:t>
      </w:r>
      <w:r>
        <w:rPr>
          <w:u w:val="single" w:color="000000"/>
        </w:rPr>
        <w:tab/>
      </w:r>
      <w:r>
        <w:t>/</w:t>
      </w:r>
      <w:r>
        <w:rPr>
          <w:u w:val="single" w:color="000000"/>
        </w:rPr>
        <w:t xml:space="preserve">  </w:t>
      </w:r>
      <w:r>
        <w:rPr>
          <w:u w:val="single" w:color="000000"/>
        </w:rPr>
        <w:tab/>
      </w:r>
      <w:r>
        <w:t>)</w:t>
      </w:r>
    </w:p>
    <w:p w14:paraId="6A3DD0FC" w14:textId="77777777" w:rsidR="0088646A" w:rsidRDefault="00D27146">
      <w:pPr>
        <w:numPr>
          <w:ilvl w:val="0"/>
          <w:numId w:val="2"/>
        </w:numPr>
        <w:ind w:left="439" w:hanging="321"/>
      </w:pPr>
      <w:r>
        <w:t>It is understood that unpaid fines for computer loss may result in the school putting a hold on student records. Continued misuse of the device may result in a loss of this privilege and potential discipline according to the guidelines in the Student Handbook and the WCSD Parent-Student Device</w:t>
      </w:r>
    </w:p>
    <w:p w14:paraId="6087486F" w14:textId="661115BA" w:rsidR="0088646A" w:rsidRDefault="00C16B7F">
      <w:pPr>
        <w:tabs>
          <w:tab w:val="center" w:pos="1009"/>
          <w:tab w:val="center" w:pos="3260"/>
          <w:tab w:val="center" w:pos="4341"/>
        </w:tabs>
        <w:ind w:left="0" w:firstLine="0"/>
      </w:pPr>
      <w:r>
        <w:rPr>
          <w:sz w:val="22"/>
        </w:rPr>
        <w:t xml:space="preserve">         </w:t>
      </w:r>
      <w:r w:rsidR="00D27146">
        <w:t>Handbook. (</w:t>
      </w:r>
      <w:r w:rsidR="00D27146">
        <w:rPr>
          <w:u w:val="single" w:color="000000"/>
        </w:rPr>
        <w:t xml:space="preserve">  </w:t>
      </w:r>
      <w:r w:rsidR="00D27146">
        <w:rPr>
          <w:u w:val="single" w:color="000000"/>
        </w:rPr>
        <w:tab/>
      </w:r>
      <w:r w:rsidR="00D27146">
        <w:t>/</w:t>
      </w:r>
      <w:r w:rsidR="00D27146">
        <w:rPr>
          <w:u w:val="single" w:color="000000"/>
        </w:rPr>
        <w:t xml:space="preserve">  </w:t>
      </w:r>
      <w:r w:rsidR="00D27146">
        <w:rPr>
          <w:u w:val="single" w:color="000000"/>
        </w:rPr>
        <w:tab/>
      </w:r>
      <w:r w:rsidR="00D27146">
        <w:t>)</w:t>
      </w:r>
    </w:p>
    <w:p w14:paraId="40F2B1F3" w14:textId="77777777" w:rsidR="0088646A" w:rsidRDefault="00D27146">
      <w:pPr>
        <w:numPr>
          <w:ilvl w:val="0"/>
          <w:numId w:val="2"/>
        </w:numPr>
        <w:ind w:left="439" w:hanging="321"/>
      </w:pPr>
      <w:r>
        <w:t>Failure to return the device upon request or termination of enrollment will result in a police report being filed for stolen property belonging to the Washoe County School District.</w:t>
      </w:r>
    </w:p>
    <w:p w14:paraId="39A19922" w14:textId="77777777" w:rsidR="0088646A" w:rsidRDefault="00D27146">
      <w:pPr>
        <w:tabs>
          <w:tab w:val="center" w:pos="819"/>
          <w:tab w:val="center" w:pos="1824"/>
        </w:tabs>
        <w:spacing w:after="0" w:line="259" w:lineRule="auto"/>
        <w:ind w:left="0" w:firstLine="0"/>
      </w:pPr>
      <w:r>
        <w:rPr>
          <w:sz w:val="22"/>
        </w:rPr>
        <w:tab/>
      </w:r>
      <w:r>
        <w:t>(</w:t>
      </w:r>
      <w:r>
        <w:rPr>
          <w:u w:val="single" w:color="000000"/>
        </w:rPr>
        <w:t xml:space="preserve"> _____</w:t>
      </w:r>
      <w:r>
        <w:t>/</w:t>
      </w:r>
      <w:r>
        <w:rPr>
          <w:u w:val="single" w:color="000000"/>
        </w:rPr>
        <w:t xml:space="preserve">  </w:t>
      </w:r>
      <w:r>
        <w:rPr>
          <w:u w:val="single" w:color="000000"/>
        </w:rPr>
        <w:tab/>
        <w:t>_____</w:t>
      </w:r>
      <w:r>
        <w:t>)</w:t>
      </w:r>
    </w:p>
    <w:p w14:paraId="383C89FF" w14:textId="0586D794" w:rsidR="0065610C" w:rsidRDefault="00D27146" w:rsidP="0065610C">
      <w:pPr>
        <w:spacing w:after="0"/>
        <w:ind w:left="463"/>
      </w:pPr>
      <w:r>
        <w:t xml:space="preserve">By signing below, I acknowledge that I have read and agree with the WCSD Parent/Student Device Handbook, have viewed the </w:t>
      </w:r>
      <w:r w:rsidR="00C16B7F">
        <w:t>Bohach</w:t>
      </w:r>
      <w:r>
        <w:t xml:space="preserve"> Family Orientation videos, and understand and agree to abide by the conditions set forth within the guidelines stated above.</w:t>
      </w:r>
    </w:p>
    <w:p w14:paraId="50A2E5BB" w14:textId="1DCF572D" w:rsidR="0088646A" w:rsidRDefault="00D27146">
      <w:pPr>
        <w:tabs>
          <w:tab w:val="center" w:pos="7508"/>
        </w:tabs>
        <w:spacing w:after="166"/>
        <w:ind w:left="0" w:firstLine="0"/>
      </w:pPr>
      <w:r>
        <w:t xml:space="preserve">   Parent Signature</w:t>
      </w:r>
      <w:r>
        <w:rPr>
          <w:u w:val="single" w:color="000000"/>
        </w:rPr>
        <w:t xml:space="preserve"> </w:t>
      </w:r>
      <w:r>
        <w:rPr>
          <w:u w:val="single" w:color="000000"/>
        </w:rPr>
        <w:tab/>
      </w:r>
      <w:r>
        <w:t xml:space="preserve">Date </w:t>
      </w:r>
      <w:r>
        <w:rPr>
          <w:noProof/>
          <w:sz w:val="22"/>
        </w:rPr>
        <mc:AlternateContent>
          <mc:Choice Requires="wpg">
            <w:drawing>
              <wp:inline distT="0" distB="0" distL="0" distR="0" wp14:anchorId="0120C766" wp14:editId="618E552A">
                <wp:extent cx="1652618" cy="9528"/>
                <wp:effectExtent l="0" t="0" r="0" b="0"/>
                <wp:docPr id="1485" name="Group 1485"/>
                <wp:cNvGraphicFramePr/>
                <a:graphic xmlns:a="http://schemas.openxmlformats.org/drawingml/2006/main">
                  <a:graphicData uri="http://schemas.microsoft.com/office/word/2010/wordprocessingGroup">
                    <wpg:wgp>
                      <wpg:cNvGrpSpPr/>
                      <wpg:grpSpPr>
                        <a:xfrm>
                          <a:off x="0" y="0"/>
                          <a:ext cx="1652618" cy="9528"/>
                          <a:chOff x="0" y="0"/>
                          <a:chExt cx="1652618" cy="9528"/>
                        </a:xfrm>
                      </wpg:grpSpPr>
                      <wps:wsp>
                        <wps:cNvPr id="1795" name="Shape 1795"/>
                        <wps:cNvSpPr/>
                        <wps:spPr>
                          <a:xfrm>
                            <a:off x="0" y="0"/>
                            <a:ext cx="1652618" cy="9528"/>
                          </a:xfrm>
                          <a:custGeom>
                            <a:avLst/>
                            <a:gdLst/>
                            <a:ahLst/>
                            <a:cxnLst/>
                            <a:rect l="0" t="0" r="0" b="0"/>
                            <a:pathLst>
                              <a:path w="1652618" h="9528">
                                <a:moveTo>
                                  <a:pt x="0" y="0"/>
                                </a:moveTo>
                                <a:lnTo>
                                  <a:pt x="1652618" y="0"/>
                                </a:lnTo>
                                <a:lnTo>
                                  <a:pt x="1652618" y="9528"/>
                                </a:lnTo>
                                <a:lnTo>
                                  <a:pt x="0" y="9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5" style="width:130.127pt;height:0.750244pt;mso-position-horizontal-relative:char;mso-position-vertical-relative:line" coordsize="16526,95">
                <v:shape id="Shape 1796" style="position:absolute;width:16526;height:95;left:0;top:0;" coordsize="1652618,9528" path="m0,0l1652618,0l1652618,9528l0,9528l0,0">
                  <v:stroke weight="0pt" endcap="flat" joinstyle="miter" miterlimit="10" on="false" color="#000000" opacity="0"/>
                  <v:fill on="true" color="#000000"/>
                </v:shape>
              </v:group>
            </w:pict>
          </mc:Fallback>
        </mc:AlternateContent>
      </w:r>
      <w:r>
        <w:t xml:space="preserve"> </w:t>
      </w:r>
    </w:p>
    <w:p w14:paraId="145406E3" w14:textId="77777777" w:rsidR="0088646A" w:rsidRDefault="00D27146">
      <w:pPr>
        <w:spacing w:after="235"/>
        <w:ind w:left="128"/>
      </w:pPr>
      <w:r>
        <w:t xml:space="preserve">Student Signature </w:t>
      </w:r>
      <w:r>
        <w:rPr>
          <w:noProof/>
          <w:sz w:val="22"/>
        </w:rPr>
        <mc:AlternateContent>
          <mc:Choice Requires="wpg">
            <w:drawing>
              <wp:inline distT="0" distB="0" distL="0" distR="0" wp14:anchorId="2C66268B" wp14:editId="65E17238">
                <wp:extent cx="2751193" cy="9529"/>
                <wp:effectExtent l="0" t="0" r="0" b="0"/>
                <wp:docPr id="1486" name="Group 1486"/>
                <wp:cNvGraphicFramePr/>
                <a:graphic xmlns:a="http://schemas.openxmlformats.org/drawingml/2006/main">
                  <a:graphicData uri="http://schemas.microsoft.com/office/word/2010/wordprocessingGroup">
                    <wpg:wgp>
                      <wpg:cNvGrpSpPr/>
                      <wpg:grpSpPr>
                        <a:xfrm>
                          <a:off x="0" y="0"/>
                          <a:ext cx="2751193" cy="9529"/>
                          <a:chOff x="0" y="0"/>
                          <a:chExt cx="2751193" cy="9529"/>
                        </a:xfrm>
                      </wpg:grpSpPr>
                      <wps:wsp>
                        <wps:cNvPr id="1797" name="Shape 1797"/>
                        <wps:cNvSpPr/>
                        <wps:spPr>
                          <a:xfrm>
                            <a:off x="0" y="0"/>
                            <a:ext cx="2751193" cy="9529"/>
                          </a:xfrm>
                          <a:custGeom>
                            <a:avLst/>
                            <a:gdLst/>
                            <a:ahLst/>
                            <a:cxnLst/>
                            <a:rect l="0" t="0" r="0" b="0"/>
                            <a:pathLst>
                              <a:path w="2751193" h="9529">
                                <a:moveTo>
                                  <a:pt x="0" y="0"/>
                                </a:moveTo>
                                <a:lnTo>
                                  <a:pt x="2751193" y="0"/>
                                </a:lnTo>
                                <a:lnTo>
                                  <a:pt x="2751193" y="9529"/>
                                </a:lnTo>
                                <a:lnTo>
                                  <a:pt x="0" y="9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6" style="width:216.629pt;height:0.750305pt;mso-position-horizontal-relative:char;mso-position-vertical-relative:line" coordsize="27511,95">
                <v:shape id="Shape 1798" style="position:absolute;width:27511;height:95;left:0;top:0;" coordsize="2751193,9529" path="m0,0l2751193,0l2751193,9529l0,9529l0,0">
                  <v:stroke weight="0pt" endcap="flat" joinstyle="miter" miterlimit="10" on="false" color="#000000" opacity="0"/>
                  <v:fill on="true" color="#000000"/>
                </v:shape>
              </v:group>
            </w:pict>
          </mc:Fallback>
        </mc:AlternateContent>
      </w:r>
      <w:r>
        <w:t xml:space="preserve">Date________________________ </w:t>
      </w:r>
    </w:p>
    <w:p w14:paraId="7698DEAB" w14:textId="77777777" w:rsidR="0088646A" w:rsidRDefault="00D27146">
      <w:pPr>
        <w:ind w:left="128"/>
      </w:pPr>
      <w:r>
        <w:t xml:space="preserve">(OFFICE USE ONLY) Asset </w:t>
      </w:r>
      <w:proofErr w:type="spellStart"/>
      <w:r>
        <w:t>Number__________Model__________Serial</w:t>
      </w:r>
      <w:proofErr w:type="spellEnd"/>
      <w:r>
        <w:t xml:space="preserve"> Number ____________________ </w:t>
      </w:r>
    </w:p>
    <w:sectPr w:rsidR="0088646A">
      <w:pgSz w:w="12240" w:h="15840"/>
      <w:pgMar w:top="1440" w:right="160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135B3"/>
    <w:multiLevelType w:val="hybridMultilevel"/>
    <w:tmpl w:val="BBE253FC"/>
    <w:lvl w:ilvl="0" w:tplc="3FB44242">
      <w:start w:val="1"/>
      <w:numFmt w:val="bullet"/>
      <w:lvlText w:val="•"/>
      <w:lvlJc w:val="left"/>
      <w:pPr>
        <w:ind w:left="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E609BA">
      <w:start w:val="1"/>
      <w:numFmt w:val="bullet"/>
      <w:lvlText w:val="o"/>
      <w:lvlJc w:val="left"/>
      <w:pPr>
        <w:ind w:left="17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BA23B42">
      <w:start w:val="1"/>
      <w:numFmt w:val="bullet"/>
      <w:lvlText w:val="▪"/>
      <w:lvlJc w:val="left"/>
      <w:pPr>
        <w:ind w:left="24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5E06D26">
      <w:start w:val="1"/>
      <w:numFmt w:val="bullet"/>
      <w:lvlText w:val="•"/>
      <w:lvlJc w:val="left"/>
      <w:pPr>
        <w:ind w:left="31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6A407E4">
      <w:start w:val="1"/>
      <w:numFmt w:val="bullet"/>
      <w:lvlText w:val="o"/>
      <w:lvlJc w:val="left"/>
      <w:pPr>
        <w:ind w:left="38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7FC7764">
      <w:start w:val="1"/>
      <w:numFmt w:val="bullet"/>
      <w:lvlText w:val="▪"/>
      <w:lvlJc w:val="left"/>
      <w:pPr>
        <w:ind w:left="46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2A4069E">
      <w:start w:val="1"/>
      <w:numFmt w:val="bullet"/>
      <w:lvlText w:val="•"/>
      <w:lvlJc w:val="left"/>
      <w:pPr>
        <w:ind w:left="53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BB671D6">
      <w:start w:val="1"/>
      <w:numFmt w:val="bullet"/>
      <w:lvlText w:val="o"/>
      <w:lvlJc w:val="left"/>
      <w:pPr>
        <w:ind w:left="60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AA04304">
      <w:start w:val="1"/>
      <w:numFmt w:val="bullet"/>
      <w:lvlText w:val="▪"/>
      <w:lvlJc w:val="left"/>
      <w:pPr>
        <w:ind w:left="67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9524553"/>
    <w:multiLevelType w:val="hybridMultilevel"/>
    <w:tmpl w:val="63985CC2"/>
    <w:lvl w:ilvl="0" w:tplc="07EA15D4">
      <w:start w:val="1"/>
      <w:numFmt w:val="decimal"/>
      <w:lvlText w:val="%1."/>
      <w:lvlJc w:val="left"/>
      <w:pPr>
        <w:ind w:left="4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75ECF02">
      <w:start w:val="1"/>
      <w:numFmt w:val="lowerLetter"/>
      <w:lvlText w:val="%2"/>
      <w:lvlJc w:val="left"/>
      <w:pPr>
        <w:ind w:left="12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1A4668">
      <w:start w:val="1"/>
      <w:numFmt w:val="lowerRoman"/>
      <w:lvlText w:val="%3"/>
      <w:lvlJc w:val="left"/>
      <w:pPr>
        <w:ind w:left="19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F50E450">
      <w:start w:val="1"/>
      <w:numFmt w:val="decimal"/>
      <w:lvlText w:val="%4"/>
      <w:lvlJc w:val="left"/>
      <w:pPr>
        <w:ind w:left="26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38E845A">
      <w:start w:val="1"/>
      <w:numFmt w:val="lowerLetter"/>
      <w:lvlText w:val="%5"/>
      <w:lvlJc w:val="left"/>
      <w:pPr>
        <w:ind w:left="33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7B83246">
      <w:start w:val="1"/>
      <w:numFmt w:val="lowerRoman"/>
      <w:lvlText w:val="%6"/>
      <w:lvlJc w:val="left"/>
      <w:pPr>
        <w:ind w:left="40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CCD1E2">
      <w:start w:val="1"/>
      <w:numFmt w:val="decimal"/>
      <w:lvlText w:val="%7"/>
      <w:lvlJc w:val="left"/>
      <w:pPr>
        <w:ind w:left="48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F1ACE54">
      <w:start w:val="1"/>
      <w:numFmt w:val="lowerLetter"/>
      <w:lvlText w:val="%8"/>
      <w:lvlJc w:val="left"/>
      <w:pPr>
        <w:ind w:left="55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CC4B2DE">
      <w:start w:val="1"/>
      <w:numFmt w:val="lowerRoman"/>
      <w:lvlText w:val="%9"/>
      <w:lvlJc w:val="left"/>
      <w:pPr>
        <w:ind w:left="6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46A"/>
    <w:rsid w:val="00060F1B"/>
    <w:rsid w:val="00237E0F"/>
    <w:rsid w:val="0065610C"/>
    <w:rsid w:val="0088646A"/>
    <w:rsid w:val="00C16B7F"/>
    <w:rsid w:val="00D27146"/>
    <w:rsid w:val="00D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7584"/>
  <w15:docId w15:val="{027D5901-CC8C-4839-9E33-49D56DB7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68" w:lineRule="auto"/>
      <w:ind w:left="140" w:hanging="10"/>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Angotti, Don</dc:creator>
  <cp:keywords/>
  <cp:lastModifiedBy>Hughes, Derek</cp:lastModifiedBy>
  <cp:revision>4</cp:revision>
  <cp:lastPrinted>2021-08-11T15:55:00Z</cp:lastPrinted>
  <dcterms:created xsi:type="dcterms:W3CDTF">2020-08-03T20:43:00Z</dcterms:created>
  <dcterms:modified xsi:type="dcterms:W3CDTF">2021-08-11T15:56:00Z</dcterms:modified>
</cp:coreProperties>
</file>